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FE0E67">
        <w:rPr>
          <w:bCs/>
          <w:iCs/>
        </w:rPr>
        <w:t>03.12.2018 г.</w:t>
      </w:r>
      <w:r>
        <w:rPr>
          <w:bCs/>
          <w:iCs/>
        </w:rPr>
        <w:t xml:space="preserve"> № </w:t>
      </w:r>
      <w:r w:rsidR="00FE0E67">
        <w:rPr>
          <w:bCs/>
          <w:iCs/>
        </w:rPr>
        <w:t>222</w:t>
      </w:r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113FD5" w:rsidRPr="00113FD5" w:rsidRDefault="00113FD5" w:rsidP="00113FD5">
      <w:pPr>
        <w:pStyle w:val="a5"/>
        <w:numPr>
          <w:ilvl w:val="0"/>
          <w:numId w:val="42"/>
        </w:numPr>
        <w:ind w:left="0" w:firstLine="207"/>
        <w:jc w:val="both"/>
        <w:textAlignment w:val="top"/>
        <w:rPr>
          <w:sz w:val="20"/>
          <w:szCs w:val="28"/>
        </w:rPr>
      </w:pPr>
      <w:r w:rsidRPr="00113FD5">
        <w:rPr>
          <w:b/>
        </w:rPr>
        <w:t xml:space="preserve">Ведущий научный сотрудник </w:t>
      </w:r>
      <w:r w:rsidRPr="00113FD5">
        <w:rPr>
          <w:rFonts w:eastAsia="Calibri"/>
          <w:b/>
        </w:rPr>
        <w:t>сектора редакционно-издательской деятельности отдела редакционно-издательской деятельности и научно-информационного обеспечения</w:t>
      </w:r>
    </w:p>
    <w:p w:rsidR="00113FD5" w:rsidRPr="00113FD5" w:rsidRDefault="00113FD5" w:rsidP="00113FD5">
      <w:pPr>
        <w:pStyle w:val="a5"/>
        <w:ind w:left="0" w:firstLine="207"/>
        <w:jc w:val="both"/>
        <w:textAlignment w:val="top"/>
        <w:rPr>
          <w:sz w:val="20"/>
          <w:szCs w:val="28"/>
        </w:rPr>
      </w:pPr>
    </w:p>
    <w:p w:rsidR="00113FD5" w:rsidRDefault="00113FD5" w:rsidP="00113FD5">
      <w:pPr>
        <w:ind w:firstLine="20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113FD5" w:rsidRDefault="00113FD5" w:rsidP="00113FD5">
      <w:pPr>
        <w:ind w:firstLine="207"/>
        <w:jc w:val="both"/>
        <w:textAlignment w:val="baseline"/>
        <w:rPr>
          <w:bCs/>
          <w:iCs/>
          <w:sz w:val="20"/>
        </w:rPr>
      </w:pPr>
    </w:p>
    <w:p w:rsidR="00BF6A19" w:rsidRPr="00BD4CE9" w:rsidRDefault="00113FD5" w:rsidP="00113FD5">
      <w:pPr>
        <w:ind w:firstLine="207"/>
        <w:jc w:val="both"/>
        <w:textAlignment w:val="baseline"/>
        <w:rPr>
          <w:iCs/>
          <w:bdr w:val="none" w:sz="0" w:space="0" w:color="auto" w:frame="1"/>
        </w:rPr>
      </w:pPr>
      <w:r w:rsidRPr="00BD4CE9">
        <w:rPr>
          <w:iCs/>
          <w:u w:val="single"/>
          <w:bdr w:val="none" w:sz="0" w:space="0" w:color="auto" w:frame="1"/>
        </w:rPr>
        <w:t>Тематика исследований:</w:t>
      </w:r>
      <w:r w:rsidRPr="00BD4CE9">
        <w:rPr>
          <w:iCs/>
          <w:bdr w:val="none" w:sz="0" w:space="0" w:color="auto" w:frame="1"/>
        </w:rPr>
        <w:t xml:space="preserve"> </w:t>
      </w:r>
      <w:proofErr w:type="spellStart"/>
      <w:r w:rsidR="00BF6A19" w:rsidRPr="00BD4CE9">
        <w:rPr>
          <w:iCs/>
          <w:bdr w:val="none" w:sz="0" w:space="0" w:color="auto" w:frame="1"/>
        </w:rPr>
        <w:t>нау</w:t>
      </w:r>
      <w:bookmarkStart w:id="0" w:name="_GoBack"/>
      <w:bookmarkEnd w:id="0"/>
      <w:r w:rsidR="00BF6A19" w:rsidRPr="00BD4CE9">
        <w:rPr>
          <w:iCs/>
          <w:bdr w:val="none" w:sz="0" w:space="0" w:color="auto" w:frame="1"/>
        </w:rPr>
        <w:t>ко</w:t>
      </w:r>
      <w:r w:rsidR="006C03CE" w:rsidRPr="00BD4CE9">
        <w:rPr>
          <w:iCs/>
          <w:bdr w:val="none" w:sz="0" w:space="0" w:color="auto" w:frame="1"/>
        </w:rPr>
        <w:t>метрический</w:t>
      </w:r>
      <w:proofErr w:type="spellEnd"/>
      <w:r w:rsidR="00BF6A19" w:rsidRPr="00BD4CE9">
        <w:rPr>
          <w:iCs/>
          <w:bdr w:val="none" w:sz="0" w:space="0" w:color="auto" w:frame="1"/>
        </w:rPr>
        <w:t xml:space="preserve"> анализ направлений научных исследований и разработок в области экономики</w:t>
      </w:r>
      <w:r w:rsidR="006C03CE" w:rsidRPr="00BD4CE9">
        <w:rPr>
          <w:iCs/>
          <w:bdr w:val="none" w:sz="0" w:space="0" w:color="auto" w:frame="1"/>
        </w:rPr>
        <w:t>; оценка результативности научной деятельности на основе количественных показателей</w:t>
      </w:r>
      <w:r w:rsidR="00BF6A19" w:rsidRPr="00BD4CE9">
        <w:rPr>
          <w:iCs/>
          <w:bdr w:val="none" w:sz="0" w:space="0" w:color="auto" w:frame="1"/>
        </w:rPr>
        <w:t xml:space="preserve">. </w:t>
      </w:r>
    </w:p>
    <w:p w:rsidR="00BF6A19" w:rsidRPr="00BD4CE9" w:rsidRDefault="00BF6A19" w:rsidP="00113FD5">
      <w:pPr>
        <w:ind w:firstLine="20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113FD5" w:rsidRPr="00BD4CE9" w:rsidRDefault="00113FD5" w:rsidP="00113FD5">
      <w:pPr>
        <w:ind w:firstLine="20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BD4CE9">
        <w:rPr>
          <w:iCs/>
          <w:u w:val="single"/>
          <w:bdr w:val="none" w:sz="0" w:space="0" w:color="auto" w:frame="1"/>
        </w:rPr>
        <w:t>Задачи:</w:t>
      </w:r>
    </w:p>
    <w:p w:rsidR="00113FD5" w:rsidRPr="00BD4CE9" w:rsidRDefault="00113FD5" w:rsidP="00113FD5">
      <w:pPr>
        <w:ind w:firstLine="207"/>
        <w:jc w:val="both"/>
      </w:pPr>
      <w:r w:rsidRPr="00BD4CE9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исполнителя;</w:t>
      </w:r>
    </w:p>
    <w:p w:rsidR="00113FD5" w:rsidRPr="00BD4CE9" w:rsidRDefault="00113FD5" w:rsidP="00113FD5">
      <w:pPr>
        <w:ind w:firstLine="207"/>
        <w:jc w:val="both"/>
      </w:pPr>
      <w:r w:rsidRPr="00BD4CE9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113FD5" w:rsidRPr="00BD4CE9" w:rsidRDefault="00113FD5" w:rsidP="00113FD5">
      <w:pPr>
        <w:ind w:firstLine="207"/>
        <w:jc w:val="both"/>
      </w:pPr>
      <w:r w:rsidRPr="00BD4CE9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113FD5" w:rsidRPr="00BD4CE9" w:rsidRDefault="00113FD5" w:rsidP="00113FD5">
      <w:pPr>
        <w:ind w:firstLine="207"/>
        <w:jc w:val="both"/>
      </w:pPr>
      <w:r w:rsidRPr="00BD4CE9">
        <w:t>4. составление отчетов (разделов отчетов) по теме или ее разделу (этапу, заданию);</w:t>
      </w:r>
    </w:p>
    <w:p w:rsidR="00113FD5" w:rsidRPr="00BD4CE9" w:rsidRDefault="00113FD5" w:rsidP="00113FD5">
      <w:pPr>
        <w:ind w:firstLine="207"/>
        <w:jc w:val="both"/>
      </w:pPr>
      <w:r w:rsidRPr="00BD4CE9">
        <w:t>5. участие во внедрении результатов исследований и разработок;</w:t>
      </w:r>
    </w:p>
    <w:p w:rsidR="00113FD5" w:rsidRPr="00BD4CE9" w:rsidRDefault="00113FD5" w:rsidP="00113FD5">
      <w:pPr>
        <w:ind w:firstLine="207"/>
        <w:jc w:val="both"/>
      </w:pPr>
      <w:r w:rsidRPr="00BD4CE9">
        <w:t>6. участие в повышении квалификации кадров;</w:t>
      </w:r>
    </w:p>
    <w:p w:rsidR="00113FD5" w:rsidRDefault="00113FD5" w:rsidP="00113FD5">
      <w:pPr>
        <w:ind w:firstLine="207"/>
        <w:jc w:val="both"/>
      </w:pPr>
      <w:r w:rsidRPr="00BD4CE9">
        <w:t>7. участие в качестве ответственного исполнителя работ или основного исполнителя в грантах, контрактах.</w:t>
      </w:r>
    </w:p>
    <w:p w:rsidR="00113FD5" w:rsidRDefault="00113FD5" w:rsidP="00113FD5">
      <w:pPr>
        <w:ind w:firstLine="20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113FD5" w:rsidRPr="00BD4CE9" w:rsidRDefault="00113FD5" w:rsidP="00113FD5">
      <w:pPr>
        <w:ind w:firstLine="207"/>
        <w:jc w:val="both"/>
        <w:textAlignment w:val="baseline"/>
        <w:rPr>
          <w:bCs/>
          <w:iCs/>
          <w:u w:val="single"/>
        </w:rPr>
      </w:pPr>
      <w:r w:rsidRPr="00BD4CE9">
        <w:rPr>
          <w:iCs/>
          <w:u w:val="single"/>
          <w:bdr w:val="none" w:sz="0" w:space="0" w:color="auto" w:frame="1"/>
        </w:rPr>
        <w:t>Критерии оценки:</w:t>
      </w:r>
    </w:p>
    <w:p w:rsidR="00113FD5" w:rsidRPr="00BD4CE9" w:rsidRDefault="00113FD5" w:rsidP="00113FD5">
      <w:pPr>
        <w:pStyle w:val="a5"/>
        <w:numPr>
          <w:ilvl w:val="0"/>
          <w:numId w:val="43"/>
        </w:numPr>
        <w:tabs>
          <w:tab w:val="left" w:pos="851"/>
        </w:tabs>
        <w:ind w:left="0" w:firstLine="207"/>
        <w:jc w:val="both"/>
        <w:textAlignment w:val="baseline"/>
        <w:rPr>
          <w:rStyle w:val="name-section"/>
          <w:bdr w:val="none" w:sz="0" w:space="0" w:color="auto" w:frame="1"/>
        </w:rPr>
      </w:pPr>
      <w:r w:rsidRPr="00BD4CE9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13FD5" w:rsidRPr="00BD4CE9" w:rsidRDefault="00113FD5" w:rsidP="00113FD5">
      <w:pPr>
        <w:pStyle w:val="a5"/>
        <w:numPr>
          <w:ilvl w:val="0"/>
          <w:numId w:val="25"/>
        </w:numPr>
        <w:tabs>
          <w:tab w:val="left" w:pos="993"/>
        </w:tabs>
        <w:ind w:left="0" w:firstLine="207"/>
        <w:jc w:val="both"/>
        <w:textAlignment w:val="baseline"/>
      </w:pPr>
      <w:r w:rsidRPr="00BD4CE9">
        <w:rPr>
          <w:iCs/>
        </w:rPr>
        <w:t xml:space="preserve">опубликованных произведений: </w:t>
      </w:r>
      <w:r w:rsidR="00BF6A19" w:rsidRPr="00BD4CE9">
        <w:rPr>
          <w:iCs/>
        </w:rPr>
        <w:t>29</w:t>
      </w:r>
      <w:r w:rsidRPr="00BD4CE9">
        <w:rPr>
          <w:iCs/>
        </w:rPr>
        <w:t>.</w:t>
      </w:r>
    </w:p>
    <w:p w:rsidR="00113FD5" w:rsidRPr="00BD4CE9" w:rsidRDefault="00113FD5" w:rsidP="00113FD5">
      <w:pPr>
        <w:pStyle w:val="a5"/>
        <w:numPr>
          <w:ilvl w:val="0"/>
          <w:numId w:val="25"/>
        </w:numPr>
        <w:tabs>
          <w:tab w:val="left" w:pos="993"/>
        </w:tabs>
        <w:ind w:left="0" w:firstLine="207"/>
        <w:jc w:val="both"/>
        <w:textAlignment w:val="baseline"/>
      </w:pPr>
      <w:r w:rsidRPr="00BD4CE9">
        <w:rPr>
          <w:iCs/>
        </w:rPr>
        <w:t xml:space="preserve">опубликованных периодических изданий: </w:t>
      </w:r>
      <w:r w:rsidR="00BF6A19" w:rsidRPr="00BD4CE9">
        <w:rPr>
          <w:iCs/>
        </w:rPr>
        <w:t>15.</w:t>
      </w:r>
    </w:p>
    <w:p w:rsidR="00113FD5" w:rsidRPr="00BD4CE9" w:rsidRDefault="00113FD5" w:rsidP="00113FD5">
      <w:pPr>
        <w:pStyle w:val="a5"/>
        <w:numPr>
          <w:ilvl w:val="0"/>
          <w:numId w:val="43"/>
        </w:numPr>
        <w:tabs>
          <w:tab w:val="left" w:pos="851"/>
        </w:tabs>
        <w:ind w:left="0" w:firstLine="207"/>
        <w:jc w:val="both"/>
        <w:textAlignment w:val="baseline"/>
        <w:rPr>
          <w:bdr w:val="none" w:sz="0" w:space="0" w:color="auto" w:frame="1"/>
        </w:rPr>
      </w:pPr>
      <w:r w:rsidRPr="00BD4CE9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113FD5" w:rsidRPr="00BD4CE9" w:rsidRDefault="00113FD5" w:rsidP="00113FD5">
      <w:pPr>
        <w:pStyle w:val="a5"/>
        <w:numPr>
          <w:ilvl w:val="0"/>
          <w:numId w:val="25"/>
        </w:numPr>
        <w:tabs>
          <w:tab w:val="left" w:pos="993"/>
        </w:tabs>
        <w:ind w:left="0" w:firstLine="207"/>
        <w:jc w:val="both"/>
        <w:textAlignment w:val="baseline"/>
        <w:rPr>
          <w:iCs/>
        </w:rPr>
      </w:pPr>
      <w:r w:rsidRPr="00BD4CE9">
        <w:rPr>
          <w:iCs/>
        </w:rPr>
        <w:t xml:space="preserve">Российский индекс научного цитирования: </w:t>
      </w:r>
      <w:r w:rsidR="00BF6A19" w:rsidRPr="00BD4CE9">
        <w:rPr>
          <w:iCs/>
        </w:rPr>
        <w:t>28</w:t>
      </w:r>
      <w:r w:rsidRPr="00BD4CE9">
        <w:rPr>
          <w:iCs/>
        </w:rPr>
        <w:t>.</w:t>
      </w:r>
    </w:p>
    <w:p w:rsidR="00113FD5" w:rsidRPr="00BD4CE9" w:rsidRDefault="00113FD5" w:rsidP="00113FD5">
      <w:pPr>
        <w:pStyle w:val="a5"/>
        <w:tabs>
          <w:tab w:val="left" w:pos="993"/>
        </w:tabs>
        <w:ind w:left="0" w:firstLine="207"/>
        <w:jc w:val="both"/>
        <w:textAlignment w:val="baseline"/>
        <w:rPr>
          <w:iCs/>
        </w:rPr>
      </w:pPr>
    </w:p>
    <w:p w:rsidR="00113FD5" w:rsidRPr="00BD4CE9" w:rsidRDefault="00113FD5" w:rsidP="00113FD5">
      <w:pPr>
        <w:ind w:firstLine="207"/>
        <w:jc w:val="both"/>
        <w:textAlignment w:val="baseline"/>
        <w:rPr>
          <w:bCs/>
          <w:iCs/>
          <w:u w:val="single"/>
        </w:rPr>
      </w:pPr>
      <w:r w:rsidRPr="00BD4CE9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113FD5" w:rsidRPr="00BD4CE9" w:rsidRDefault="00113FD5" w:rsidP="00113FD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07"/>
        <w:jc w:val="both"/>
        <w:textAlignment w:val="baseline"/>
        <w:rPr>
          <w:sz w:val="20"/>
        </w:rPr>
      </w:pPr>
      <w:r w:rsidRPr="00BD4CE9">
        <w:rPr>
          <w:rFonts w:eastAsiaTheme="minorHAnsi"/>
          <w:lang w:eastAsia="en-US"/>
        </w:rPr>
        <w:t xml:space="preserve">кандидат </w:t>
      </w:r>
      <w:r w:rsidR="00D03222">
        <w:rPr>
          <w:rFonts w:eastAsiaTheme="minorHAnsi"/>
          <w:lang w:eastAsia="en-US"/>
        </w:rPr>
        <w:t>филологических</w:t>
      </w:r>
      <w:r w:rsidRPr="00BD4CE9">
        <w:rPr>
          <w:rFonts w:eastAsiaTheme="minorHAnsi"/>
          <w:lang w:eastAsia="en-US"/>
        </w:rPr>
        <w:t xml:space="preserve"> наук</w:t>
      </w:r>
    </w:p>
    <w:p w:rsidR="00113FD5" w:rsidRPr="00BD4CE9" w:rsidRDefault="00113FD5" w:rsidP="00113FD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07"/>
        <w:jc w:val="both"/>
        <w:textAlignment w:val="baseline"/>
        <w:rPr>
          <w:sz w:val="20"/>
        </w:rPr>
      </w:pPr>
      <w:r w:rsidRPr="00BD4CE9"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113FD5" w:rsidRPr="00BD4CE9" w:rsidRDefault="00113FD5" w:rsidP="00113FD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07"/>
        <w:jc w:val="both"/>
        <w:textAlignment w:val="baseline"/>
        <w:rPr>
          <w:sz w:val="20"/>
        </w:rPr>
      </w:pPr>
      <w:r w:rsidRPr="00BD4CE9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BD4CE9">
        <w:rPr>
          <w:rFonts w:eastAsiaTheme="minorHAnsi"/>
          <w:lang w:val="en-US" w:eastAsia="en-US"/>
        </w:rPr>
        <w:t>WORD</w:t>
      </w:r>
      <w:r w:rsidRPr="00BD4CE9">
        <w:rPr>
          <w:rFonts w:eastAsiaTheme="minorHAnsi"/>
          <w:lang w:eastAsia="en-US"/>
        </w:rPr>
        <w:t xml:space="preserve">, </w:t>
      </w:r>
      <w:r w:rsidRPr="00BD4CE9">
        <w:rPr>
          <w:rFonts w:eastAsiaTheme="minorHAnsi"/>
          <w:lang w:val="en-US" w:eastAsia="en-US"/>
        </w:rPr>
        <w:t>EXCEL</w:t>
      </w:r>
      <w:r w:rsidRPr="00BD4CE9">
        <w:rPr>
          <w:rFonts w:eastAsiaTheme="minorHAnsi"/>
          <w:lang w:eastAsia="en-US"/>
        </w:rPr>
        <w:t xml:space="preserve"> на уровне пользователя</w:t>
      </w:r>
    </w:p>
    <w:p w:rsidR="00113FD5" w:rsidRPr="00BD4CE9" w:rsidRDefault="00113FD5" w:rsidP="00113FD5">
      <w:pPr>
        <w:autoSpaceDE w:val="0"/>
        <w:autoSpaceDN w:val="0"/>
        <w:adjustRightInd w:val="0"/>
        <w:ind w:firstLine="207"/>
        <w:jc w:val="both"/>
        <w:textAlignment w:val="baseline"/>
        <w:rPr>
          <w:sz w:val="20"/>
        </w:rPr>
      </w:pPr>
    </w:p>
    <w:p w:rsidR="00113FD5" w:rsidRDefault="00113FD5" w:rsidP="00113FD5">
      <w:pPr>
        <w:ind w:firstLine="207"/>
        <w:jc w:val="both"/>
        <w:textAlignment w:val="baseline"/>
        <w:rPr>
          <w:bCs/>
          <w:iCs/>
        </w:rPr>
      </w:pPr>
      <w:r w:rsidRPr="00BD4CE9">
        <w:rPr>
          <w:iCs/>
          <w:u w:val="single"/>
          <w:bdr w:val="none" w:sz="0" w:space="0" w:color="auto" w:frame="1"/>
        </w:rPr>
        <w:t>Заработная плата:</w:t>
      </w:r>
      <w:r w:rsidRPr="00BD4CE9">
        <w:rPr>
          <w:iCs/>
          <w:bdr w:val="none" w:sz="0" w:space="0" w:color="auto" w:frame="1"/>
        </w:rPr>
        <w:t xml:space="preserve"> </w:t>
      </w:r>
      <w:r w:rsidRPr="00BD4CE9">
        <w:rPr>
          <w:bCs/>
          <w:iCs/>
        </w:rPr>
        <w:t>29 000-34 000 рублей/месяц</w:t>
      </w:r>
    </w:p>
    <w:p w:rsidR="00113FD5" w:rsidRDefault="00113FD5" w:rsidP="00113FD5">
      <w:pPr>
        <w:ind w:firstLine="207"/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113FD5" w:rsidRDefault="00113FD5" w:rsidP="00113FD5">
      <w:pPr>
        <w:ind w:firstLine="20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BD4CE9">
        <w:rPr>
          <w:bCs/>
          <w:iCs/>
        </w:rPr>
        <w:t>учреждения</w:t>
      </w:r>
    </w:p>
    <w:p w:rsidR="00113FD5" w:rsidRDefault="00113FD5" w:rsidP="00113FD5">
      <w:pPr>
        <w:ind w:firstLine="20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113FD5" w:rsidRDefault="00113FD5" w:rsidP="00113FD5">
      <w:pPr>
        <w:ind w:firstLine="20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113FD5" w:rsidRDefault="00113FD5" w:rsidP="00113FD5">
      <w:pPr>
        <w:ind w:firstLine="207"/>
        <w:jc w:val="both"/>
        <w:textAlignment w:val="top"/>
        <w:rPr>
          <w:bCs/>
          <w:iCs/>
          <w:sz w:val="20"/>
        </w:rPr>
      </w:pPr>
    </w:p>
    <w:p w:rsidR="00113FD5" w:rsidRDefault="00113FD5" w:rsidP="00113FD5">
      <w:pPr>
        <w:ind w:firstLine="20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113FD5" w:rsidRDefault="00113FD5" w:rsidP="00113FD5">
      <w:pPr>
        <w:ind w:firstLine="207"/>
        <w:jc w:val="both"/>
        <w:textAlignment w:val="baseline"/>
        <w:rPr>
          <w:bCs/>
          <w:iCs/>
          <w:sz w:val="20"/>
        </w:rPr>
      </w:pPr>
    </w:p>
    <w:p w:rsidR="00113FD5" w:rsidRDefault="00113FD5" w:rsidP="00113FD5">
      <w:pPr>
        <w:ind w:firstLine="207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lastRenderedPageBreak/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13FD5" w:rsidRDefault="00113FD5" w:rsidP="00113FD5">
      <w:pPr>
        <w:ind w:firstLine="207"/>
        <w:textAlignment w:val="baseline"/>
        <w:rPr>
          <w:bCs/>
          <w:iCs/>
          <w:sz w:val="20"/>
        </w:rPr>
      </w:pPr>
    </w:p>
    <w:p w:rsidR="00113FD5" w:rsidRDefault="00113FD5" w:rsidP="00113FD5">
      <w:pPr>
        <w:ind w:firstLine="207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13FD5" w:rsidRDefault="00113FD5" w:rsidP="00113FD5">
      <w:pPr>
        <w:ind w:firstLine="207"/>
        <w:textAlignment w:val="baseline"/>
        <w:rPr>
          <w:bCs/>
          <w:iCs/>
          <w:sz w:val="20"/>
        </w:rPr>
      </w:pPr>
    </w:p>
    <w:p w:rsidR="00113FD5" w:rsidRDefault="00113FD5" w:rsidP="00113FD5">
      <w:pPr>
        <w:ind w:firstLine="207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113FD5" w:rsidRDefault="00113FD5" w:rsidP="00113FD5">
      <w:pPr>
        <w:ind w:firstLine="207"/>
        <w:rPr>
          <w:sz w:val="20"/>
        </w:rPr>
      </w:pPr>
    </w:p>
    <w:p w:rsidR="00113FD5" w:rsidRDefault="00113FD5" w:rsidP="00113FD5">
      <w:pPr>
        <w:ind w:firstLine="20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113FD5" w:rsidRDefault="00113FD5" w:rsidP="00113FD5">
      <w:pPr>
        <w:ind w:firstLine="207"/>
        <w:jc w:val="both"/>
        <w:textAlignment w:val="top"/>
        <w:rPr>
          <w:bCs/>
          <w:iCs/>
          <w:sz w:val="20"/>
        </w:rPr>
      </w:pPr>
    </w:p>
    <w:p w:rsidR="00113FD5" w:rsidRDefault="00113FD5" w:rsidP="00113FD5">
      <w:pPr>
        <w:ind w:firstLine="20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113FD5" w:rsidRDefault="00113FD5" w:rsidP="00113FD5">
      <w:pPr>
        <w:ind w:firstLine="207"/>
        <w:rPr>
          <w:sz w:val="20"/>
        </w:rPr>
      </w:pPr>
    </w:p>
    <w:p w:rsidR="00BD4CE9" w:rsidRPr="00451420" w:rsidRDefault="00113FD5" w:rsidP="00BD4CE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BD4CE9">
        <w:rPr>
          <w:rFonts w:eastAsia="Calibri"/>
        </w:rPr>
        <w:t>24</w:t>
      </w:r>
      <w:r w:rsidR="00BD4CE9" w:rsidRPr="00C10F09">
        <w:rPr>
          <w:rFonts w:eastAsia="Calibri"/>
        </w:rPr>
        <w:t>.</w:t>
      </w:r>
      <w:r w:rsidR="00BD4CE9">
        <w:rPr>
          <w:rFonts w:eastAsia="Calibri"/>
        </w:rPr>
        <w:t>12</w:t>
      </w:r>
      <w:r w:rsidR="00BD4CE9" w:rsidRPr="00C10F09">
        <w:rPr>
          <w:rFonts w:eastAsia="Calibri"/>
        </w:rPr>
        <w:t>.201</w:t>
      </w:r>
      <w:r w:rsidR="00BD4CE9">
        <w:rPr>
          <w:rFonts w:eastAsia="Calibri"/>
        </w:rPr>
        <w:t xml:space="preserve">8 </w:t>
      </w:r>
      <w:r w:rsidR="00BD4CE9" w:rsidRPr="00C10F09">
        <w:rPr>
          <w:rFonts w:eastAsia="Calibri"/>
        </w:rPr>
        <w:t>г.</w:t>
      </w:r>
    </w:p>
    <w:p w:rsidR="00113FD5" w:rsidRDefault="00113FD5" w:rsidP="00113FD5">
      <w:pPr>
        <w:ind w:firstLine="207"/>
      </w:pPr>
    </w:p>
    <w:p w:rsidR="00113FD5" w:rsidRDefault="00113FD5" w:rsidP="00113FD5">
      <w:pPr>
        <w:ind w:firstLine="207"/>
      </w:pPr>
    </w:p>
    <w:p w:rsidR="005B3CBD" w:rsidRPr="00BC0C6C" w:rsidRDefault="005B3CBD" w:rsidP="009A544B">
      <w:pPr>
        <w:ind w:firstLine="426"/>
      </w:pPr>
    </w:p>
    <w:p w:rsidR="00DC1F99" w:rsidRDefault="00DC1F99" w:rsidP="009A544B">
      <w:pPr>
        <w:ind w:firstLine="426"/>
        <w:jc w:val="both"/>
      </w:pPr>
    </w:p>
    <w:p w:rsidR="00DC1F99" w:rsidRDefault="00DC1F99" w:rsidP="009A544B">
      <w:pPr>
        <w:ind w:firstLine="426"/>
        <w:jc w:val="both"/>
      </w:pPr>
      <w:r>
        <w:t>Заведующий отделом правового обеспечения</w:t>
      </w:r>
    </w:p>
    <w:p w:rsidR="00A55207" w:rsidRDefault="00DC1F99" w:rsidP="005B0E85">
      <w:pPr>
        <w:ind w:firstLine="426"/>
        <w:jc w:val="both"/>
        <w:rPr>
          <w:color w:val="000000"/>
        </w:rPr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E9">
        <w:t>Е</w:t>
      </w:r>
      <w:r>
        <w:t>.</w:t>
      </w:r>
      <w:r w:rsidR="003E1CE9">
        <w:t xml:space="preserve"> </w:t>
      </w:r>
      <w:r>
        <w:t xml:space="preserve">В. </w:t>
      </w:r>
      <w:proofErr w:type="spellStart"/>
      <w:r w:rsidR="003E1CE9">
        <w:t>Диванова</w:t>
      </w:r>
      <w:proofErr w:type="spellEnd"/>
    </w:p>
    <w:sectPr w:rsidR="00A55207" w:rsidSect="00A85F8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1B32A3"/>
    <w:multiLevelType w:val="hybridMultilevel"/>
    <w:tmpl w:val="E018823E"/>
    <w:lvl w:ilvl="0" w:tplc="FC28117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D1053"/>
    <w:multiLevelType w:val="hybridMultilevel"/>
    <w:tmpl w:val="5ACE0A2E"/>
    <w:lvl w:ilvl="0" w:tplc="971CB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2" w15:restartNumberingAfterBreak="0">
    <w:nsid w:val="5FDA67F4"/>
    <w:multiLevelType w:val="hybridMultilevel"/>
    <w:tmpl w:val="77E0336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3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24"/>
  </w:num>
  <w:num w:numId="5">
    <w:abstractNumId w:val="22"/>
  </w:num>
  <w:num w:numId="6">
    <w:abstractNumId w:val="8"/>
  </w:num>
  <w:num w:numId="7">
    <w:abstractNumId w:val="38"/>
  </w:num>
  <w:num w:numId="8">
    <w:abstractNumId w:val="9"/>
  </w:num>
  <w:num w:numId="9">
    <w:abstractNumId w:val="14"/>
  </w:num>
  <w:num w:numId="10">
    <w:abstractNumId w:val="39"/>
  </w:num>
  <w:num w:numId="11">
    <w:abstractNumId w:val="23"/>
  </w:num>
  <w:num w:numId="12">
    <w:abstractNumId w:val="1"/>
  </w:num>
  <w:num w:numId="13">
    <w:abstractNumId w:val="29"/>
  </w:num>
  <w:num w:numId="14">
    <w:abstractNumId w:val="31"/>
  </w:num>
  <w:num w:numId="15">
    <w:abstractNumId w:val="0"/>
  </w:num>
  <w:num w:numId="16">
    <w:abstractNumId w:val="37"/>
  </w:num>
  <w:num w:numId="17">
    <w:abstractNumId w:val="36"/>
  </w:num>
  <w:num w:numId="18">
    <w:abstractNumId w:val="7"/>
  </w:num>
  <w:num w:numId="19">
    <w:abstractNumId w:val="27"/>
  </w:num>
  <w:num w:numId="20">
    <w:abstractNumId w:val="16"/>
  </w:num>
  <w:num w:numId="21">
    <w:abstractNumId w:val="18"/>
  </w:num>
  <w:num w:numId="22">
    <w:abstractNumId w:val="6"/>
  </w:num>
  <w:num w:numId="23">
    <w:abstractNumId w:val="35"/>
  </w:num>
  <w:num w:numId="24">
    <w:abstractNumId w:val="15"/>
  </w:num>
  <w:num w:numId="25">
    <w:abstractNumId w:val="10"/>
  </w:num>
  <w:num w:numId="26">
    <w:abstractNumId w:val="17"/>
  </w:num>
  <w:num w:numId="27">
    <w:abstractNumId w:val="42"/>
  </w:num>
  <w:num w:numId="28">
    <w:abstractNumId w:val="20"/>
  </w:num>
  <w:num w:numId="29">
    <w:abstractNumId w:val="25"/>
  </w:num>
  <w:num w:numId="30">
    <w:abstractNumId w:val="2"/>
  </w:num>
  <w:num w:numId="31">
    <w:abstractNumId w:val="4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41"/>
  </w:num>
  <w:num w:numId="36">
    <w:abstractNumId w:val="5"/>
  </w:num>
  <w:num w:numId="37">
    <w:abstractNumId w:val="33"/>
  </w:num>
  <w:num w:numId="38">
    <w:abstractNumId w:val="26"/>
  </w:num>
  <w:num w:numId="39">
    <w:abstractNumId w:val="21"/>
  </w:num>
  <w:num w:numId="40">
    <w:abstractNumId w:val="28"/>
  </w:num>
  <w:num w:numId="41">
    <w:abstractNumId w:val="32"/>
  </w:num>
  <w:num w:numId="42">
    <w:abstractNumId w:val="1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17AEA"/>
    <w:rsid w:val="000528E9"/>
    <w:rsid w:val="00090DE6"/>
    <w:rsid w:val="000D74A4"/>
    <w:rsid w:val="0010309D"/>
    <w:rsid w:val="00113FD5"/>
    <w:rsid w:val="001208CC"/>
    <w:rsid w:val="0013027F"/>
    <w:rsid w:val="00132A37"/>
    <w:rsid w:val="00143640"/>
    <w:rsid w:val="0029301A"/>
    <w:rsid w:val="002950A8"/>
    <w:rsid w:val="002A41E2"/>
    <w:rsid w:val="002F48C5"/>
    <w:rsid w:val="00314E43"/>
    <w:rsid w:val="0033334B"/>
    <w:rsid w:val="00364CD3"/>
    <w:rsid w:val="0038319A"/>
    <w:rsid w:val="003B4C21"/>
    <w:rsid w:val="003E1CE9"/>
    <w:rsid w:val="003F6AEC"/>
    <w:rsid w:val="00401F6A"/>
    <w:rsid w:val="004162EC"/>
    <w:rsid w:val="0043148A"/>
    <w:rsid w:val="004A5D99"/>
    <w:rsid w:val="004B12D1"/>
    <w:rsid w:val="004E06DD"/>
    <w:rsid w:val="00525B79"/>
    <w:rsid w:val="00586F55"/>
    <w:rsid w:val="005A120A"/>
    <w:rsid w:val="005B0E85"/>
    <w:rsid w:val="005B3CBD"/>
    <w:rsid w:val="005B4535"/>
    <w:rsid w:val="005D5A24"/>
    <w:rsid w:val="005F3C0A"/>
    <w:rsid w:val="005F7451"/>
    <w:rsid w:val="00630294"/>
    <w:rsid w:val="00681B84"/>
    <w:rsid w:val="006B2AE4"/>
    <w:rsid w:val="006C03CE"/>
    <w:rsid w:val="006E5E01"/>
    <w:rsid w:val="006F29A2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A544B"/>
    <w:rsid w:val="009F40DC"/>
    <w:rsid w:val="00A15188"/>
    <w:rsid w:val="00A3334D"/>
    <w:rsid w:val="00A46437"/>
    <w:rsid w:val="00A55207"/>
    <w:rsid w:val="00A85F80"/>
    <w:rsid w:val="00A93B7C"/>
    <w:rsid w:val="00AF4C7B"/>
    <w:rsid w:val="00B267CA"/>
    <w:rsid w:val="00B33BF3"/>
    <w:rsid w:val="00B36F72"/>
    <w:rsid w:val="00B84C85"/>
    <w:rsid w:val="00BA37DE"/>
    <w:rsid w:val="00BC0C6C"/>
    <w:rsid w:val="00BD4CE9"/>
    <w:rsid w:val="00BD523A"/>
    <w:rsid w:val="00BF6A19"/>
    <w:rsid w:val="00C034C0"/>
    <w:rsid w:val="00C066C7"/>
    <w:rsid w:val="00C10F09"/>
    <w:rsid w:val="00C11619"/>
    <w:rsid w:val="00C31556"/>
    <w:rsid w:val="00C44032"/>
    <w:rsid w:val="00C51075"/>
    <w:rsid w:val="00C871D6"/>
    <w:rsid w:val="00CC0F33"/>
    <w:rsid w:val="00CE7C6A"/>
    <w:rsid w:val="00D03222"/>
    <w:rsid w:val="00D11E6A"/>
    <w:rsid w:val="00D22FFC"/>
    <w:rsid w:val="00D35E13"/>
    <w:rsid w:val="00DC1F99"/>
    <w:rsid w:val="00DC77A9"/>
    <w:rsid w:val="00DF21DE"/>
    <w:rsid w:val="00DF35CE"/>
    <w:rsid w:val="00E62D46"/>
    <w:rsid w:val="00E856F1"/>
    <w:rsid w:val="00EC1C48"/>
    <w:rsid w:val="00EE6229"/>
    <w:rsid w:val="00EF3A08"/>
    <w:rsid w:val="00FA33EC"/>
    <w:rsid w:val="00FA3CE0"/>
    <w:rsid w:val="00FB2705"/>
    <w:rsid w:val="00FE0E6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CD92"/>
  <w15:docId w15:val="{578D71D9-5BCC-49E6-A825-0F55EC6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DE40-BC8A-41A1-BF61-B0E7C2CE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2018-11-30T09:26:00Z</cp:lastPrinted>
  <dcterms:created xsi:type="dcterms:W3CDTF">2018-12-04T04:20:00Z</dcterms:created>
  <dcterms:modified xsi:type="dcterms:W3CDTF">2018-12-04T04:21:00Z</dcterms:modified>
</cp:coreProperties>
</file>